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13" w:type="dxa"/>
        <w:tblInd w:w="147" w:type="dxa"/>
        <w:tblLook w:val="04A0" w:firstRow="1" w:lastRow="0" w:firstColumn="1" w:lastColumn="0" w:noHBand="0" w:noVBand="1"/>
      </w:tblPr>
      <w:tblGrid>
        <w:gridCol w:w="1708"/>
        <w:gridCol w:w="214"/>
        <w:gridCol w:w="468"/>
        <w:gridCol w:w="165"/>
        <w:gridCol w:w="1142"/>
        <w:gridCol w:w="25"/>
        <w:gridCol w:w="658"/>
        <w:gridCol w:w="262"/>
        <w:gridCol w:w="731"/>
        <w:gridCol w:w="154"/>
        <w:gridCol w:w="479"/>
        <w:gridCol w:w="203"/>
        <w:gridCol w:w="1023"/>
        <w:gridCol w:w="124"/>
        <w:gridCol w:w="509"/>
        <w:gridCol w:w="173"/>
        <w:gridCol w:w="1247"/>
        <w:gridCol w:w="29"/>
        <w:gridCol w:w="3479"/>
        <w:gridCol w:w="20"/>
      </w:tblGrid>
      <w:tr w:rsidR="0016510B" w:rsidRPr="005A35A9" w:rsidTr="0016510B">
        <w:trPr>
          <w:trHeight w:val="249"/>
        </w:trPr>
        <w:tc>
          <w:tcPr>
            <w:tcW w:w="9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10B" w:rsidRDefault="0016510B" w:rsidP="004B7BFC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bookmarkStart w:id="0" w:name="_GoBack"/>
            <w:bookmarkEnd w:id="0"/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Санхүүгийн тайл</w:t>
            </w:r>
            <w:r w:rsidR="0084206C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ангийн аудитын зөрчлийн дагуу хийж хэрэгжүүлсэн ажлууд</w:t>
            </w:r>
          </w:p>
          <w:p w:rsidR="005946E0" w:rsidRPr="005A35A9" w:rsidRDefault="005946E0" w:rsidP="00982164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0B" w:rsidRPr="005A35A9" w:rsidRDefault="0016510B" w:rsidP="00982164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5A35A9" w:rsidTr="0016510B">
        <w:trPr>
          <w:trHeight w:val="249"/>
        </w:trPr>
        <w:tc>
          <w:tcPr>
            <w:tcW w:w="9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 xml:space="preserve">                                                                                                                  /мянган төгрөгөөр/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</w:tr>
      <w:tr w:rsidR="0016510B" w:rsidRPr="005A35A9" w:rsidTr="0016510B">
        <w:trPr>
          <w:trHeight w:val="24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  <w:t>Зөрчлийн товч утга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Нийт зөрчил</w:t>
            </w:r>
          </w:p>
        </w:tc>
        <w:tc>
          <w:tcPr>
            <w:tcW w:w="56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Үүнээс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Хэрэгжилт</w:t>
            </w:r>
          </w:p>
        </w:tc>
      </w:tr>
      <w:tr w:rsidR="0016510B" w:rsidRPr="005A35A9" w:rsidTr="0016510B">
        <w:trPr>
          <w:trHeight w:val="6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Төлбөрийн акт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Албан шаардлага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Зөвлөмж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5A35A9" w:rsidTr="0016510B">
        <w:trPr>
          <w:trHeight w:val="249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34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B9645C" w:rsidTr="00C2294D">
        <w:trPr>
          <w:trHeight w:val="214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СБД-ийн ЗДТГ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397,235.5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1,540.0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13,465.5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382,230.0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1E" w:rsidRDefault="0016510B" w:rsidP="0006411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C1D24">
              <w:rPr>
                <w:rFonts w:ascii="Arial" w:hAnsi="Arial" w:cs="Arial"/>
                <w:sz w:val="16"/>
                <w:szCs w:val="16"/>
                <w:lang w:val="mn-MN"/>
              </w:rPr>
              <w:t>Төрийн хэмнэлтийн хуулийн 12-р зүйлийн 12.1.4 т даасны дагуу бэлэг дурсгалын зүйл худалдан аваагүй болно.</w:t>
            </w:r>
            <w:r w:rsidR="0006411E" w:rsidRPr="003C1D24">
              <w:rPr>
                <w:rFonts w:ascii="Arial" w:hAnsi="Arial" w:cs="Arial"/>
                <w:sz w:val="16"/>
                <w:szCs w:val="16"/>
                <w:lang w:val="mn-MN"/>
              </w:rPr>
              <w:t xml:space="preserve"> Нийслэлийн Засаг даргын 2021 оны “Дүүргийн Засаг даргын Тамгын газрын зохион байгуулалтын бүтэц, орон тооны хязгаарыг батлах” А/1058 дугаар захирамжид засаг даргын зөвлөх орон тоог батлаагүй байхад ажиллуулсан</w:t>
            </w:r>
            <w:r w:rsidR="009F5C9C">
              <w:rPr>
                <w:rFonts w:ascii="Arial" w:hAnsi="Arial" w:cs="Arial"/>
                <w:sz w:val="16"/>
                <w:szCs w:val="16"/>
                <w:lang w:val="mn-MN"/>
              </w:rPr>
              <w:t>ы дагуу , Засаг даргын зөвлөхөд</w:t>
            </w:r>
            <w:r w:rsidR="0006411E" w:rsidRPr="003C1D24">
              <w:rPr>
                <w:rFonts w:ascii="Arial" w:hAnsi="Arial" w:cs="Arial"/>
                <w:sz w:val="16"/>
                <w:szCs w:val="16"/>
                <w:lang w:val="mn-MN"/>
              </w:rPr>
              <w:t xml:space="preserve"> сонсох ажиллагаа явагдаж 2023 оны 6-р сарын 30-наар тасалбар болгож чөлөөлнө.</w:t>
            </w:r>
          </w:p>
          <w:p w:rsidR="0077335F" w:rsidRDefault="0077335F" w:rsidP="0006411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1540,0 мянган төгрөгний актыг НТАГ-ын 100200000908 тоот дансанд шилжүүлэв.</w:t>
            </w:r>
          </w:p>
          <w:p w:rsidR="00203C5E" w:rsidRPr="003C1D24" w:rsidRDefault="00203C5E" w:rsidP="0006411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16510B" w:rsidRPr="003C1D24" w:rsidRDefault="0016510B" w:rsidP="00E047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16510B" w:rsidRPr="003C1D24" w:rsidRDefault="0016510B" w:rsidP="00E047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</w:tr>
      <w:tr w:rsidR="0016510B" w:rsidRPr="00B9645C" w:rsidTr="0016510B">
        <w:trPr>
          <w:trHeight w:val="249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СБД-ийн ИТХ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93,830.6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15,030.6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78,800.0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0B539C" w:rsidP="000B5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Барьцааны үлдэгдэл 11608,6 мянган төгрөгийг дүүргийн хөрөнгө оруулалтын барьцаа дансад шилжүүлж, 3422,0 мянган төгрөгийг НТАГ-ын 100200000908 тоот дансад шилжүүлэв.Анхан шатны баримт дутуу байсныг бүрдүүлж дуусгасан.</w:t>
            </w:r>
          </w:p>
        </w:tc>
      </w:tr>
      <w:tr w:rsidR="0016510B" w:rsidRPr="00B9645C" w:rsidTr="0016510B">
        <w:trPr>
          <w:trHeight w:val="39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СБД-ийн Хөрөнгө оруулалт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108,667.9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43,417.8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65,250.1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F40864" w:rsidP="00C94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Дүүргийн хөрөнгө оруулалтаар 2019 онд хийгдсэн ажил гүйцэтгэх</w:t>
            </w:r>
            <w:r w:rsidR="00C94B04"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 xml:space="preserve"> гэрээний тусгай нөхцөлд заасан барьцааны хугацаа дууссан 43.417,8 мянган төгрөгийг Орон нутгийн орлогын  100200600910 тоот дансанд төвлөрүүлэв. </w:t>
            </w:r>
          </w:p>
        </w:tc>
      </w:tr>
      <w:tr w:rsidR="0016510B" w:rsidRPr="00B9645C" w:rsidTr="0016510B">
        <w:trPr>
          <w:trHeight w:val="249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СБД-ийн ОНХС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10,790.7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10,790.7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F40864" w:rsidP="00F40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hAnsi="Arial" w:cs="Arial"/>
                <w:sz w:val="16"/>
                <w:szCs w:val="16"/>
                <w:lang w:val="mn-MN"/>
              </w:rPr>
              <w:t>Орон нутгийн хөгжлийн сангийн хөрөнгөөр 2019 онд хийгдсэн ажил гүйцэтгэх гэрээний тусгай нөхцөлд заасан барьцааны хугацаа дууссан 10,790,702 төгрөгийг 2023 оны 5-р сарын 17-ны өдрийн №</w:t>
            </w:r>
            <w:r w:rsidRPr="00B9645C">
              <w:rPr>
                <w:rFonts w:ascii="Arial" w:hAnsi="Arial" w:cs="Arial"/>
                <w:sz w:val="16"/>
                <w:szCs w:val="16"/>
                <w:lang w:val="mn-MN"/>
              </w:rPr>
              <w:t>POR</w:t>
            </w:r>
            <w:r w:rsidRPr="003C1D24">
              <w:rPr>
                <w:rFonts w:ascii="Arial" w:hAnsi="Arial" w:cs="Arial"/>
                <w:sz w:val="16"/>
                <w:szCs w:val="16"/>
                <w:lang w:val="mn-MN"/>
              </w:rPr>
              <w:t>20230517104114075099 тоот төлбөрийн хүсэлтээр НТАГ хүү торгуулийн орлог</w:t>
            </w:r>
            <w:r w:rsidR="009F5C9C">
              <w:rPr>
                <w:rFonts w:ascii="Arial" w:hAnsi="Arial" w:cs="Arial"/>
                <w:sz w:val="16"/>
                <w:szCs w:val="16"/>
                <w:lang w:val="mn-MN"/>
              </w:rPr>
              <w:t>о 100200000908 дансанд шилжүүлсэн.</w:t>
            </w:r>
          </w:p>
        </w:tc>
      </w:tr>
      <w:tr w:rsidR="0016510B" w:rsidRPr="005A35A9" w:rsidTr="005946E0">
        <w:trPr>
          <w:trHeight w:val="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</w:p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  <w:t>Орон нутгийн байгууллагын дүн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27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610,524.7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70,779.1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13,465.5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526,280.1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B9645C" w:rsidTr="0016510B">
        <w:trPr>
          <w:trHeight w:val="39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Сүхбаатар дэвшил ОНӨААТҮГ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47,766.7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5,544.5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42,222.2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227FAE" w:rsidP="00C70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Орлогч захиралын цалин олгосон 5544,5 мянган төгрөгний актыг барагдуулж НТАГ-ын 100200000908 тоот дансанд тушаасан.</w:t>
            </w:r>
          </w:p>
          <w:p w:rsidR="00227FAE" w:rsidRPr="003C1D24" w:rsidRDefault="00227FAE" w:rsidP="00C70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Авлагын эцсийн үлдэгдлийг тооцоо нийлсэн актаар баталгаажуулан эзэн холбог</w:t>
            </w:r>
            <w:r w:rsidR="00C701C2"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догч нь тодорхойгүй, насжилт өндөр ААНБ-ын авлагыг хороодтой хамтран шийдвэрлэхээр албан тоот хүргүүлэн ажиллаж байна.</w:t>
            </w:r>
          </w:p>
        </w:tc>
      </w:tr>
      <w:tr w:rsidR="0016510B" w:rsidRPr="00B9645C" w:rsidTr="0016510B">
        <w:trPr>
          <w:trHeight w:val="39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Сүхбаатар дэвшил менежмент ААТҮГ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5,501.1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5,501.1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C701C2" w:rsidP="00C70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Анхан шатны бүрдүүлэлтэнд анхаарал тавьж ажиллаж байна. Авлага, өглөгийг тооцоо нийлсэн актаар баталгаажууллаа.</w:t>
            </w:r>
          </w:p>
        </w:tc>
      </w:tr>
      <w:tr w:rsidR="0016510B" w:rsidRPr="005A35A9" w:rsidTr="0016510B">
        <w:trPr>
          <w:trHeight w:val="249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  <w:t>ОНӨААНБ-ын дүн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53,267.8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5,544.5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47,723.3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5A35A9" w:rsidTr="0016510B">
        <w:trPr>
          <w:trHeight w:val="249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Нийт дүн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36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663,792.5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76,323.6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13,465.5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574,003.4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283"/>
        </w:trPr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10B" w:rsidRPr="005A35A9" w:rsidRDefault="0016510B" w:rsidP="0098216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Санхүүгийн тайлангийн аудитаар шалгасан нийцлийн аудитын асуудал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0B" w:rsidRPr="003C1D24" w:rsidRDefault="0016510B" w:rsidP="0098216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283"/>
        </w:trPr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 xml:space="preserve">                                                                                                                         /мянган төгрөгөөр/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60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Зөрчлийн товч утга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Нийт зөрчил</w:t>
            </w:r>
          </w:p>
        </w:tc>
        <w:tc>
          <w:tcPr>
            <w:tcW w:w="5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Үүнээс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60"/>
        </w:trPr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Төлбөрийн акт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Албан шаардлага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Зөвлөмж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60"/>
        </w:trPr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Тоо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Дүн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60"/>
        </w:trPr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  <w:t>Шилэн дансны тухай хуулийн хэрэгжилттэй холбоотой зөрчил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</w:p>
        </w:tc>
      </w:tr>
      <w:tr w:rsidR="0016510B" w:rsidRPr="00B9645C" w:rsidTr="0016510B">
        <w:trPr>
          <w:gridAfter w:val="1"/>
          <w:wAfter w:w="20" w:type="dxa"/>
          <w:trHeight w:val="155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СБД-ийн ЗДТГ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149,980.0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149,980.0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1E" w:rsidRPr="003C1D24" w:rsidRDefault="0006411E" w:rsidP="0006411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C1D24">
              <w:rPr>
                <w:rFonts w:ascii="Arial" w:hAnsi="Arial" w:cs="Arial"/>
                <w:sz w:val="16"/>
                <w:szCs w:val="16"/>
                <w:lang w:val="mn-MN"/>
              </w:rPr>
              <w:t>ЗДТГазар нь шилэн дансны мэдээллийг  цаг хугацаанд тайлагнан ажиллаж байна.</w:t>
            </w:r>
          </w:p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215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  <w:t>Орон нутгийн байгууллагын дүн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149,980.0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149,980.0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B9645C" w:rsidTr="0016510B">
        <w:trPr>
          <w:gridAfter w:val="1"/>
          <w:wAfter w:w="20" w:type="dxa"/>
          <w:trHeight w:val="79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Сүхбаатар дэвшил ОНӨААТҮГ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1,422,418.4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1,422,418.4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C701C2" w:rsidP="00C70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Шилэн дансны цахим хуудсанд мэдээллийг хуулийн хугацаанд нь тогтмол мэдээлж,хуулийн хэрэгжилтийг бүрэн биелүүлж ажиллаж байна.</w:t>
            </w:r>
          </w:p>
        </w:tc>
      </w:tr>
      <w:tr w:rsidR="0016510B" w:rsidRPr="00B9645C" w:rsidTr="0016510B">
        <w:trPr>
          <w:gridAfter w:val="1"/>
          <w:wAfter w:w="20" w:type="dxa"/>
          <w:trHeight w:val="71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Сүхбаатар дэвшил менежмент ААТҮГ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85,449.4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85,449.4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C701C2" w:rsidP="00C70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3C1D24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Шилэн дансны мэдээллийг цаг хугацаанд нь байршуулж, цаашид алдаа зөрчлийг давтан гаргахгүй байх тал дээр анхааран ажиллаж байна.</w:t>
            </w:r>
          </w:p>
        </w:tc>
      </w:tr>
      <w:tr w:rsidR="0016510B" w:rsidRPr="003C1D24" w:rsidTr="0016510B">
        <w:trPr>
          <w:gridAfter w:val="1"/>
          <w:wAfter w:w="20" w:type="dxa"/>
          <w:trHeight w:val="213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  <w:t>ОНӨААНБ-ын дүн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1,507,867.8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1,507,867.8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213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Нийт дүн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1,657,847.8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149,980.0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1,507,867.8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3C1D24" w:rsidTr="0016510B">
        <w:trPr>
          <w:gridAfter w:val="1"/>
          <w:wAfter w:w="20" w:type="dxa"/>
          <w:trHeight w:val="213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noProof/>
                <w:sz w:val="16"/>
                <w:szCs w:val="16"/>
                <w:lang w:val="mn-MN" w:eastAsia="en-US"/>
              </w:rPr>
              <w:t>СБД-ийн нэгтгэсэн тайлан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1,657,847.8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sz w:val="16"/>
                <w:szCs w:val="16"/>
                <w:lang w:val="mn-MN" w:eastAsia="en-US"/>
              </w:rPr>
              <w:t>1,657,847.8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3C1D24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  <w:tr w:rsidR="0016510B" w:rsidRPr="005A35A9" w:rsidTr="0016510B">
        <w:trPr>
          <w:gridAfter w:val="1"/>
          <w:wAfter w:w="20" w:type="dxa"/>
          <w:trHeight w:val="60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Нийт дүн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3,315,695.6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1,807,827.8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  <w:r w:rsidRPr="005A35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  <w:t>1,507,867.8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10B" w:rsidRPr="005A35A9" w:rsidRDefault="0016510B" w:rsidP="00982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 w:eastAsia="en-US"/>
              </w:rPr>
            </w:pPr>
          </w:p>
        </w:tc>
      </w:tr>
    </w:tbl>
    <w:p w:rsidR="00391C85" w:rsidRPr="005A35A9" w:rsidRDefault="00391C85" w:rsidP="00391C85">
      <w:pPr>
        <w:rPr>
          <w:rFonts w:ascii="Arial" w:hAnsi="Arial" w:cs="Arial"/>
          <w:sz w:val="16"/>
          <w:szCs w:val="16"/>
        </w:rPr>
      </w:pPr>
    </w:p>
    <w:p w:rsidR="00153F69" w:rsidRDefault="00153F69"/>
    <w:p w:rsidR="00926857" w:rsidRDefault="00926857"/>
    <w:sectPr w:rsidR="00926857" w:rsidSect="00391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D4" w:rsidRDefault="00CA1ED4">
      <w:pPr>
        <w:spacing w:after="0" w:line="240" w:lineRule="auto"/>
      </w:pPr>
      <w:r>
        <w:separator/>
      </w:r>
    </w:p>
  </w:endnote>
  <w:endnote w:type="continuationSeparator" w:id="0">
    <w:p w:rsidR="00CA1ED4" w:rsidRDefault="00CA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A9" w:rsidRDefault="00CA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A9" w:rsidRDefault="00CA1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A9" w:rsidRDefault="00CA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D4" w:rsidRDefault="00CA1ED4">
      <w:pPr>
        <w:spacing w:after="0" w:line="240" w:lineRule="auto"/>
      </w:pPr>
      <w:r>
        <w:separator/>
      </w:r>
    </w:p>
  </w:footnote>
  <w:footnote w:type="continuationSeparator" w:id="0">
    <w:p w:rsidR="00CA1ED4" w:rsidRDefault="00CA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A9" w:rsidRDefault="00CA1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A9" w:rsidRPr="005A35A9" w:rsidRDefault="00CA1ED4" w:rsidP="005A3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A9" w:rsidRDefault="00CA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15676"/>
    <w:multiLevelType w:val="hybridMultilevel"/>
    <w:tmpl w:val="D3A2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5"/>
    <w:rsid w:val="0006411E"/>
    <w:rsid w:val="000B539C"/>
    <w:rsid w:val="00153F69"/>
    <w:rsid w:val="0016510B"/>
    <w:rsid w:val="00203C5E"/>
    <w:rsid w:val="00227FAE"/>
    <w:rsid w:val="00391C85"/>
    <w:rsid w:val="003C1D24"/>
    <w:rsid w:val="004B7BFC"/>
    <w:rsid w:val="005946E0"/>
    <w:rsid w:val="005A48AF"/>
    <w:rsid w:val="0077335F"/>
    <w:rsid w:val="0084206C"/>
    <w:rsid w:val="00926857"/>
    <w:rsid w:val="009F5C9C"/>
    <w:rsid w:val="00B9645C"/>
    <w:rsid w:val="00C2294D"/>
    <w:rsid w:val="00C65407"/>
    <w:rsid w:val="00C701C2"/>
    <w:rsid w:val="00C94B04"/>
    <w:rsid w:val="00CA1ED4"/>
    <w:rsid w:val="00CA6200"/>
    <w:rsid w:val="00D5087C"/>
    <w:rsid w:val="00D762B9"/>
    <w:rsid w:val="00E047B0"/>
    <w:rsid w:val="00EB0559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D4AF"/>
  <w15:chartTrackingRefBased/>
  <w15:docId w15:val="{49DC593A-83A9-42ED-A2F1-9BA649C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8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8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8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6510B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C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861B-BB5C-4D34-A455-8FF74681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MONKHZUL</dc:creator>
  <cp:keywords/>
  <dc:description/>
  <cp:lastModifiedBy>Munkhgerel</cp:lastModifiedBy>
  <cp:revision>29</cp:revision>
  <cp:lastPrinted>2023-06-15T06:06:00Z</cp:lastPrinted>
  <dcterms:created xsi:type="dcterms:W3CDTF">2023-06-13T06:18:00Z</dcterms:created>
  <dcterms:modified xsi:type="dcterms:W3CDTF">2023-09-25T01:30:00Z</dcterms:modified>
</cp:coreProperties>
</file>